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761057"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761057" w:rsidRDefault="00E028D0" w:rsidP="000E0A26">
            <w:pPr>
              <w:pStyle w:val="AralkYok"/>
              <w:rPr>
                <w:rFonts w:ascii="Cambria" w:hAnsi="Cambria"/>
                <w:b/>
                <w:color w:val="002060"/>
                <w:sz w:val="24"/>
                <w:szCs w:val="24"/>
              </w:rPr>
            </w:pPr>
            <w:r w:rsidRPr="00761057">
              <w:rPr>
                <w:rFonts w:ascii="Cambria" w:hAnsi="Cambria"/>
                <w:b/>
                <w:color w:val="002060"/>
                <w:sz w:val="24"/>
                <w:szCs w:val="24"/>
              </w:rPr>
              <w:t>Birimi</w:t>
            </w:r>
          </w:p>
        </w:tc>
        <w:tc>
          <w:tcPr>
            <w:tcW w:w="6350" w:type="dxa"/>
          </w:tcPr>
          <w:p w14:paraId="1519F614" w14:textId="649367BD" w:rsidR="00E028D0" w:rsidRPr="00761057" w:rsidRDefault="004F57F6" w:rsidP="0006413F">
            <w:pPr>
              <w:pStyle w:val="AralkYok"/>
              <w:jc w:val="both"/>
              <w:rPr>
                <w:rFonts w:ascii="Cambria" w:hAnsi="Cambria"/>
                <w:sz w:val="24"/>
                <w:szCs w:val="24"/>
              </w:rPr>
            </w:pPr>
            <w:r w:rsidRPr="00761057">
              <w:rPr>
                <w:rFonts w:ascii="Cambria" w:hAnsi="Cambria"/>
                <w:sz w:val="24"/>
                <w:szCs w:val="24"/>
              </w:rPr>
              <w:t xml:space="preserve">Sağlık Bilimleri Fakültesi </w:t>
            </w:r>
          </w:p>
        </w:tc>
      </w:tr>
      <w:tr w:rsidR="00E028D0" w:rsidRPr="00761057" w14:paraId="1FB204F9" w14:textId="77777777" w:rsidTr="00054FCC">
        <w:trPr>
          <w:trHeight w:val="20"/>
        </w:trPr>
        <w:tc>
          <w:tcPr>
            <w:tcW w:w="4141" w:type="dxa"/>
            <w:shd w:val="clear" w:color="auto" w:fill="F2F2F2" w:themeFill="background1" w:themeFillShade="F2"/>
            <w:vAlign w:val="center"/>
          </w:tcPr>
          <w:p w14:paraId="09B6814B" w14:textId="1F2534F3" w:rsidR="00E028D0" w:rsidRPr="00761057" w:rsidRDefault="00E028D0" w:rsidP="000E0A26">
            <w:pPr>
              <w:pStyle w:val="AralkYok"/>
              <w:rPr>
                <w:rFonts w:ascii="Cambria" w:hAnsi="Cambria"/>
                <w:b/>
                <w:color w:val="002060"/>
                <w:sz w:val="24"/>
                <w:szCs w:val="24"/>
              </w:rPr>
            </w:pPr>
            <w:r w:rsidRPr="00761057">
              <w:rPr>
                <w:rFonts w:ascii="Cambria" w:hAnsi="Cambria"/>
                <w:b/>
                <w:color w:val="002060"/>
                <w:sz w:val="24"/>
                <w:szCs w:val="24"/>
              </w:rPr>
              <w:t>Unvanı</w:t>
            </w:r>
            <w:r w:rsidR="00416674" w:rsidRPr="00761057">
              <w:rPr>
                <w:rFonts w:ascii="Cambria" w:hAnsi="Cambria"/>
                <w:b/>
                <w:color w:val="002060"/>
                <w:sz w:val="24"/>
                <w:szCs w:val="24"/>
              </w:rPr>
              <w:t>/Ad-</w:t>
            </w:r>
            <w:proofErr w:type="spellStart"/>
            <w:r w:rsidR="00416674" w:rsidRPr="00761057">
              <w:rPr>
                <w:rFonts w:ascii="Cambria" w:hAnsi="Cambria"/>
                <w:b/>
                <w:color w:val="002060"/>
                <w:sz w:val="24"/>
                <w:szCs w:val="24"/>
              </w:rPr>
              <w:t>Soyad</w:t>
            </w:r>
            <w:proofErr w:type="spellEnd"/>
          </w:p>
        </w:tc>
        <w:tc>
          <w:tcPr>
            <w:tcW w:w="6350" w:type="dxa"/>
          </w:tcPr>
          <w:p w14:paraId="398ADFA1" w14:textId="53735624" w:rsidR="00054FCC" w:rsidRPr="00761057" w:rsidRDefault="00054FCC" w:rsidP="00054FCC">
            <w:pPr>
              <w:pStyle w:val="AralkYok"/>
              <w:jc w:val="both"/>
              <w:rPr>
                <w:rFonts w:ascii="Cambria" w:hAnsi="Cambria"/>
                <w:sz w:val="24"/>
                <w:szCs w:val="24"/>
              </w:rPr>
            </w:pPr>
            <w:proofErr w:type="spellStart"/>
            <w:r w:rsidRPr="00761057">
              <w:rPr>
                <w:rFonts w:ascii="Cambria" w:hAnsi="Cambria"/>
                <w:sz w:val="24"/>
                <w:szCs w:val="24"/>
              </w:rPr>
              <w:t>Doç.Dr</w:t>
            </w:r>
            <w:proofErr w:type="spellEnd"/>
            <w:r w:rsidRPr="00761057">
              <w:rPr>
                <w:rFonts w:ascii="Cambria" w:hAnsi="Cambria"/>
                <w:sz w:val="24"/>
                <w:szCs w:val="24"/>
              </w:rPr>
              <w:t xml:space="preserve">. </w:t>
            </w:r>
            <w:r w:rsidR="00AD24CF">
              <w:rPr>
                <w:rFonts w:ascii="Cambria" w:hAnsi="Cambria"/>
                <w:sz w:val="24"/>
                <w:szCs w:val="24"/>
              </w:rPr>
              <w:t>Tuğba AYDIN YILDIRIM</w:t>
            </w:r>
            <w:r w:rsidRPr="00761057">
              <w:rPr>
                <w:rFonts w:ascii="Cambria" w:hAnsi="Cambria"/>
                <w:sz w:val="24"/>
                <w:szCs w:val="24"/>
              </w:rPr>
              <w:t xml:space="preserve"> / Hemşirelik Böl. Başkanı </w:t>
            </w:r>
          </w:p>
        </w:tc>
      </w:tr>
      <w:tr w:rsidR="00E028D0" w:rsidRPr="00761057"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761057" w:rsidRDefault="00E028D0" w:rsidP="000E0A26">
            <w:pPr>
              <w:pStyle w:val="AralkYok"/>
              <w:rPr>
                <w:rFonts w:ascii="Cambria" w:hAnsi="Cambria"/>
                <w:b/>
                <w:color w:val="002060"/>
                <w:sz w:val="24"/>
                <w:szCs w:val="24"/>
              </w:rPr>
            </w:pPr>
            <w:r w:rsidRPr="00761057">
              <w:rPr>
                <w:rFonts w:ascii="Cambria" w:hAnsi="Cambria"/>
                <w:b/>
                <w:color w:val="002060"/>
                <w:sz w:val="24"/>
                <w:szCs w:val="24"/>
              </w:rPr>
              <w:t>Bağlı Olduğu Yönetici</w:t>
            </w:r>
          </w:p>
        </w:tc>
        <w:tc>
          <w:tcPr>
            <w:tcW w:w="6350" w:type="dxa"/>
          </w:tcPr>
          <w:p w14:paraId="3655A8AD" w14:textId="61D4A4FB" w:rsidR="00E028D0" w:rsidRPr="00761057" w:rsidRDefault="00054FCC" w:rsidP="0006413F">
            <w:pPr>
              <w:pStyle w:val="AralkYok"/>
              <w:jc w:val="both"/>
              <w:rPr>
                <w:rFonts w:ascii="Cambria" w:hAnsi="Cambria"/>
                <w:sz w:val="24"/>
                <w:szCs w:val="24"/>
              </w:rPr>
            </w:pPr>
            <w:r w:rsidRPr="00761057">
              <w:rPr>
                <w:rFonts w:ascii="Cambria" w:hAnsi="Cambria"/>
                <w:sz w:val="24"/>
                <w:szCs w:val="24"/>
              </w:rPr>
              <w:t xml:space="preserve">Dekan </w:t>
            </w:r>
          </w:p>
        </w:tc>
      </w:tr>
      <w:tr w:rsidR="00E028D0" w:rsidRPr="00761057"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761057" w:rsidRDefault="00E028D0" w:rsidP="000E0A26">
            <w:pPr>
              <w:pStyle w:val="AralkYok"/>
              <w:rPr>
                <w:rFonts w:ascii="Cambria" w:hAnsi="Cambria"/>
                <w:b/>
                <w:color w:val="002060"/>
                <w:sz w:val="24"/>
                <w:szCs w:val="24"/>
              </w:rPr>
            </w:pPr>
            <w:r w:rsidRPr="00761057">
              <w:rPr>
                <w:rFonts w:ascii="Cambria" w:hAnsi="Cambria"/>
                <w:b/>
                <w:color w:val="002060"/>
                <w:sz w:val="24"/>
                <w:szCs w:val="24"/>
              </w:rPr>
              <w:t>Yokluğunda Vekâlet Edecek Personel</w:t>
            </w:r>
          </w:p>
        </w:tc>
        <w:tc>
          <w:tcPr>
            <w:tcW w:w="6350" w:type="dxa"/>
          </w:tcPr>
          <w:p w14:paraId="4703D43A" w14:textId="695C670C" w:rsidR="00E028D0" w:rsidRPr="00761057" w:rsidRDefault="00F31937" w:rsidP="0006413F">
            <w:pPr>
              <w:pStyle w:val="AralkYok"/>
              <w:jc w:val="both"/>
              <w:rPr>
                <w:rFonts w:ascii="Cambria" w:hAnsi="Cambria"/>
                <w:sz w:val="24"/>
                <w:szCs w:val="24"/>
              </w:rPr>
            </w:pPr>
            <w:r w:rsidRPr="00761057">
              <w:rPr>
                <w:rFonts w:ascii="Cambria" w:hAnsi="Cambria"/>
                <w:sz w:val="24"/>
                <w:szCs w:val="24"/>
              </w:rPr>
              <w:t xml:space="preserve">Bölüm Başkan Yardımcıları </w:t>
            </w:r>
          </w:p>
        </w:tc>
      </w:tr>
      <w:tr w:rsidR="00E028D0" w:rsidRPr="00761057"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761057" w:rsidRDefault="00E028D0" w:rsidP="0006413F">
            <w:pPr>
              <w:pStyle w:val="AralkYok"/>
              <w:jc w:val="center"/>
              <w:rPr>
                <w:rFonts w:ascii="Cambria" w:hAnsi="Cambria"/>
                <w:b/>
                <w:color w:val="002060"/>
                <w:sz w:val="24"/>
                <w:szCs w:val="24"/>
              </w:rPr>
            </w:pPr>
            <w:r w:rsidRPr="00761057">
              <w:rPr>
                <w:rFonts w:ascii="Cambria" w:hAnsi="Cambria"/>
                <w:b/>
                <w:color w:val="002060"/>
                <w:sz w:val="24"/>
                <w:szCs w:val="24"/>
              </w:rPr>
              <w:t>Görevin/İşin Kısa Tanımı</w:t>
            </w:r>
          </w:p>
        </w:tc>
      </w:tr>
      <w:tr w:rsidR="00E028D0" w:rsidRPr="00761057" w14:paraId="3671D306" w14:textId="77777777" w:rsidTr="000E0A26">
        <w:trPr>
          <w:trHeight w:val="984"/>
        </w:trPr>
        <w:tc>
          <w:tcPr>
            <w:tcW w:w="10491" w:type="dxa"/>
            <w:gridSpan w:val="2"/>
            <w:shd w:val="clear" w:color="auto" w:fill="FFFFFF" w:themeFill="background1"/>
          </w:tcPr>
          <w:p w14:paraId="4EE4B147" w14:textId="5D1B5A3F" w:rsidR="00942AFC" w:rsidRPr="00761057" w:rsidRDefault="00942AFC" w:rsidP="0006413F">
            <w:pPr>
              <w:pStyle w:val="AralkYok"/>
              <w:jc w:val="both"/>
              <w:rPr>
                <w:rFonts w:ascii="Cambria" w:hAnsi="Cambria" w:cs="Open Sans"/>
                <w:color w:val="727272"/>
                <w:sz w:val="24"/>
                <w:szCs w:val="24"/>
                <w:shd w:val="clear" w:color="auto" w:fill="FFFFFF"/>
              </w:rPr>
            </w:pPr>
            <w:r w:rsidRPr="00761057">
              <w:rPr>
                <w:rFonts w:ascii="Cambria" w:hAnsi="Cambria" w:cs="Open Sans"/>
                <w:sz w:val="24"/>
                <w:szCs w:val="24"/>
                <w:shd w:val="clear" w:color="auto" w:fill="FFFFFF"/>
              </w:rPr>
              <w:t>Karabük Üniversitesi üst yönetimi tarafından belirlenen amaç ve ilkelere uygun olarak; bölümün tüm faaliyetlerinin etkinlik ve verimlilik ilkelerine uygun olarak yürütülmesi amacıyla çalışmalar yapar. Bölümün her düzeyde eğitim öğretim ve araştırmalarından, bölüme ait her türlü faaliyetin düzenli ve verimli bir şekilde yürütülmesinden sorumludur.</w:t>
            </w:r>
          </w:p>
        </w:tc>
      </w:tr>
    </w:tbl>
    <w:p w14:paraId="1CEA37D0" w14:textId="5D9FA907" w:rsidR="00E028D0" w:rsidRPr="00761057" w:rsidRDefault="00E028D0" w:rsidP="004023B0">
      <w:pPr>
        <w:pStyle w:val="AralkYok"/>
        <w:rPr>
          <w:rFonts w:ascii="Cambria" w:hAnsi="Cambria"/>
          <w:sz w:val="24"/>
          <w:szCs w:val="24"/>
        </w:rPr>
      </w:pPr>
    </w:p>
    <w:tbl>
      <w:tblPr>
        <w:tblStyle w:val="TabloKlavuzuAk1"/>
        <w:tblW w:w="10461" w:type="dxa"/>
        <w:tblInd w:w="-318" w:type="dxa"/>
        <w:tblLook w:val="04A0" w:firstRow="1" w:lastRow="0" w:firstColumn="1" w:lastColumn="0" w:noHBand="0" w:noVBand="1"/>
      </w:tblPr>
      <w:tblGrid>
        <w:gridCol w:w="10461"/>
      </w:tblGrid>
      <w:tr w:rsidR="00E028D0" w:rsidRPr="00761057"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761057" w:rsidRDefault="00E028D0" w:rsidP="0006413F">
            <w:pPr>
              <w:pStyle w:val="AralkYok"/>
              <w:jc w:val="center"/>
              <w:rPr>
                <w:rFonts w:ascii="Cambria" w:hAnsi="Cambria"/>
                <w:b/>
                <w:color w:val="002060"/>
                <w:sz w:val="24"/>
                <w:szCs w:val="24"/>
              </w:rPr>
            </w:pPr>
            <w:r w:rsidRPr="00761057">
              <w:rPr>
                <w:rFonts w:ascii="Cambria" w:hAnsi="Cambria"/>
                <w:b/>
                <w:color w:val="002060"/>
                <w:sz w:val="24"/>
                <w:szCs w:val="24"/>
              </w:rPr>
              <w:t>Görev, Yetki ve Sorumluluklar</w:t>
            </w:r>
          </w:p>
        </w:tc>
      </w:tr>
      <w:tr w:rsidR="00E028D0" w:rsidRPr="00761057" w14:paraId="7E6CA20E" w14:textId="77777777" w:rsidTr="000E0A26">
        <w:tc>
          <w:tcPr>
            <w:tcW w:w="10461" w:type="dxa"/>
            <w:shd w:val="clear" w:color="auto" w:fill="FFFFFF" w:themeFill="background1"/>
          </w:tcPr>
          <w:p w14:paraId="61AE1760" w14:textId="0739A161" w:rsidR="00E028D0" w:rsidRPr="00761057" w:rsidRDefault="00E028D0" w:rsidP="005D02CD">
            <w:pPr>
              <w:pStyle w:val="AralkYok"/>
              <w:ind w:left="756"/>
              <w:jc w:val="both"/>
              <w:rPr>
                <w:rFonts w:ascii="Cambria" w:hAnsi="Cambria"/>
                <w:b/>
                <w:color w:val="002060"/>
                <w:sz w:val="24"/>
                <w:szCs w:val="24"/>
              </w:rPr>
            </w:pPr>
          </w:p>
          <w:p w14:paraId="6E0EDFDE"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2547 sayılı Akademik Personel kanununun ilgili akademik teşkilat yasasında belirtilen görevleri yapmak,</w:t>
            </w:r>
          </w:p>
          <w:p w14:paraId="4BAF4095"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 kurullarına başkanlık eder.</w:t>
            </w:r>
          </w:p>
          <w:p w14:paraId="1D4D7490"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Fakülte Kuruluna üyelik yapmak.</w:t>
            </w:r>
          </w:p>
          <w:p w14:paraId="3F7D8963"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 ihtiyaçlarını Makama yazılı olarak rapor eder.</w:t>
            </w:r>
          </w:p>
          <w:p w14:paraId="4E0C62F8"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Makam ile bölüm arasındaki her türlü yazışmanın sağlıklı bir şekilde yapılmasını sağlar.</w:t>
            </w:r>
          </w:p>
          <w:p w14:paraId="4C3DB349"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Bölüme bağlı Anabilim dalları arasında eşgüdümü sağlar.</w:t>
            </w:r>
          </w:p>
          <w:p w14:paraId="7613E6A3"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 ders dağılımını öğretim elemanları arasında dengeli bir şekilde yapılmasını sağlar.</w:t>
            </w:r>
          </w:p>
          <w:p w14:paraId="7483E35D"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Bölümde eğitim-öğretimin düzenli bir şekilde sürdürülmesini sağlar.</w:t>
            </w:r>
          </w:p>
          <w:p w14:paraId="02B65336"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Ek ders ve sınav ücret çizelgelerinin zamanında ve doğru bir biçimde hazırlanmasını sağlar.</w:t>
            </w:r>
          </w:p>
          <w:p w14:paraId="27A2EBCD"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 eğitim-öğretimle ilgili sorunlarını tespit eder, Makama iletir.</w:t>
            </w:r>
          </w:p>
          <w:p w14:paraId="303CDF42"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 değerlendirme ve kalite geliştirme çalışmalarını yürütür, raporları Makama sunar.</w:t>
            </w:r>
          </w:p>
          <w:p w14:paraId="2A4DB1E8"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Dekanlık Kalite Birimi ile eşgüdümlü çalışarak Bölüme bağlı programların akredite edilme çalışmalarını yürütür.</w:t>
            </w:r>
          </w:p>
          <w:p w14:paraId="01AEDD56"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Eğitim-öğretimin ve bilimsel araştırmaların verimli ve etkili bir şekilde gerçekleşmesi amacına yönelik olarak Bölümdeki öğretim elemanları arasında bir iletişim ortamının oluşmasına çalışır.</w:t>
            </w:r>
          </w:p>
          <w:p w14:paraId="2C6DEDBB" w14:textId="77777777" w:rsidR="00942AFC" w:rsidRPr="00761057"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 ders dağılımın öğretim elemanları arasında dengeli ve makul bir şekilde yapılmasını sağlar,</w:t>
            </w:r>
          </w:p>
          <w:p w14:paraId="32D30462" w14:textId="322BE523" w:rsidR="00761057" w:rsidRPr="00942AFC" w:rsidRDefault="00761057"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761057">
              <w:rPr>
                <w:rFonts w:ascii="Cambria" w:eastAsia="Times New Roman" w:hAnsi="Cambria" w:cs="Open Sans"/>
                <w:color w:val="313135"/>
                <w:sz w:val="24"/>
                <w:szCs w:val="24"/>
                <w:lang w:eastAsia="tr-TR"/>
              </w:rPr>
              <w:t xml:space="preserve">Öğrencilerin klinik uygulaması, ders uygulaması, staj vb. için planlamalar yapar ve ilgili kurum ve kuruluşlarla iletişime geçerek, öğrencilerin bu faaliyetlerini gerçekleştirmesine yardımcı olur. </w:t>
            </w:r>
          </w:p>
          <w:p w14:paraId="1045EF56"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Bölümdeki dersliklerin, çalışma odalarının, atölyelerin, laboratuvarların ve ders araç gereçlerinin verimli, etkili, düzenli ve temiz olarak kullanılmasını sağlar.</w:t>
            </w:r>
          </w:p>
          <w:p w14:paraId="65FB7CE6"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Bölümüne bağlı öğretim elemanlarının görev sürelerinin uzatılmasında dikkate alınmak üzere Bölüm görüşünü yazılı olarak Dekanlık Makamına bildirir.</w:t>
            </w:r>
          </w:p>
          <w:p w14:paraId="7BF36868"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Fakülte Akademik Genel Kurulu için Bölüm ile ilgili gerekli bilgileri sağlar.</w:t>
            </w:r>
          </w:p>
          <w:p w14:paraId="43F94A5A"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Her dönem başında ders kayıtlarının düzenli bir biçimde yapılmasını sağlar.</w:t>
            </w:r>
          </w:p>
          <w:p w14:paraId="4DA6402D"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 öğrencilerinin eğitim-öğretim sorunları ile yakından ilgilenir.</w:t>
            </w:r>
          </w:p>
          <w:p w14:paraId="7DF8E43F"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Bölümündeki öğrenci-öğretim elemanı ilişkilerinin, eğitim-öğretimin amaçları doğrultusunda, düzenli ve sağlıklı bir şekilde yürütülmesini sağlar.</w:t>
            </w:r>
          </w:p>
          <w:p w14:paraId="5059464A"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Ders kayıtlarının düzenli bir biçimde yapılabilmesi için danışmanlarla toplantılar yapar.</w:t>
            </w:r>
          </w:p>
          <w:p w14:paraId="0BEA5309"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lastRenderedPageBreak/>
              <w:t>Lisans eğitim-öğretim ve sınav yönetmeliği ile yönergelerin ruhuna uygun bir şekilde uygulanmasını sağlar.</w:t>
            </w:r>
          </w:p>
          <w:p w14:paraId="3780450E" w14:textId="3ED87D21"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761057">
              <w:rPr>
                <w:rFonts w:ascii="Cambria" w:eastAsia="Times New Roman" w:hAnsi="Cambria" w:cs="Open Sans"/>
                <w:color w:val="313135"/>
                <w:sz w:val="24"/>
                <w:szCs w:val="24"/>
                <w:lang w:eastAsia="tr-TR"/>
              </w:rPr>
              <w:t>Ö</w:t>
            </w:r>
            <w:r w:rsidRPr="00942AFC">
              <w:rPr>
                <w:rFonts w:ascii="Cambria" w:eastAsia="Times New Roman" w:hAnsi="Cambria" w:cs="Open Sans"/>
                <w:color w:val="313135"/>
                <w:sz w:val="24"/>
                <w:szCs w:val="24"/>
                <w:lang w:eastAsia="tr-TR"/>
              </w:rPr>
              <w:t>ğretim elemanlarının derslerini düzenli olarak yapmalarını sağlar</w:t>
            </w:r>
            <w:r w:rsidRPr="00761057">
              <w:rPr>
                <w:rFonts w:ascii="Cambria" w:eastAsia="Times New Roman" w:hAnsi="Cambria" w:cs="Open Sans"/>
                <w:color w:val="313135"/>
                <w:sz w:val="24"/>
                <w:szCs w:val="24"/>
                <w:lang w:eastAsia="tr-TR"/>
              </w:rPr>
              <w:t xml:space="preserve"> ve derslerin yapılıp yapılmadığını kontrol eder. </w:t>
            </w:r>
          </w:p>
          <w:p w14:paraId="4EE5FA2F"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Eğitim-öğretimin ve bilimsel araştırmaların verimli ve etkili bir şekilde gerçekleşmesi amacına yönelik olarak Bölümdeki öğretim elemanları arasında uygun bir iletişim ortamının oluşmasına çalışır. Görevi ile ilgili süreçleri Üniversitemiz Kalite Politikası ve Kalite Yönetim Sistemi çerçevesinde, kalite hedefleri ve prosedürlerine uygun olarak yürütmek,</w:t>
            </w:r>
          </w:p>
          <w:p w14:paraId="67BBBD94" w14:textId="77777777" w:rsidR="00942AFC" w:rsidRPr="00942AFC" w:rsidRDefault="00942AFC" w:rsidP="00942AFC">
            <w:pPr>
              <w:numPr>
                <w:ilvl w:val="0"/>
                <w:numId w:val="18"/>
              </w:numPr>
              <w:shd w:val="clear" w:color="auto" w:fill="FFFFFF"/>
              <w:spacing w:after="0" w:line="240" w:lineRule="auto"/>
              <w:jc w:val="both"/>
              <w:rPr>
                <w:rFonts w:ascii="Cambria" w:eastAsia="Times New Roman" w:hAnsi="Cambria" w:cs="Open Sans"/>
                <w:color w:val="313135"/>
                <w:sz w:val="24"/>
                <w:szCs w:val="24"/>
                <w:lang w:eastAsia="tr-TR"/>
              </w:rPr>
            </w:pPr>
            <w:r w:rsidRPr="00942AFC">
              <w:rPr>
                <w:rFonts w:ascii="Cambria" w:eastAsia="Times New Roman" w:hAnsi="Cambria" w:cs="Open Sans"/>
                <w:color w:val="313135"/>
                <w:sz w:val="24"/>
                <w:szCs w:val="24"/>
                <w:lang w:eastAsia="tr-TR"/>
              </w:rPr>
              <w:t>Bağlı olduğu proses ile ilgili ve yöneticileri tarafından verilen diğer işlerin sevk ve idaresini sağlamak,</w:t>
            </w:r>
          </w:p>
          <w:p w14:paraId="51A69345" w14:textId="4BFC64D4" w:rsidR="00501CB0" w:rsidRPr="00761057" w:rsidRDefault="00942AFC" w:rsidP="00761057">
            <w:pPr>
              <w:shd w:val="clear" w:color="auto" w:fill="FFFFFF"/>
              <w:spacing w:after="100" w:afterAutospacing="1" w:line="240" w:lineRule="auto"/>
              <w:jc w:val="both"/>
              <w:rPr>
                <w:rFonts w:ascii="Cambria" w:eastAsia="Times New Roman" w:hAnsi="Cambria" w:cs="Open Sans"/>
                <w:sz w:val="24"/>
                <w:szCs w:val="24"/>
                <w:lang w:eastAsia="tr-TR"/>
              </w:rPr>
            </w:pPr>
            <w:r w:rsidRPr="00942AFC">
              <w:rPr>
                <w:rFonts w:ascii="Cambria" w:eastAsia="Times New Roman" w:hAnsi="Cambria" w:cs="Open Sans"/>
                <w:sz w:val="24"/>
                <w:szCs w:val="24"/>
                <w:lang w:eastAsia="tr-TR"/>
              </w:rPr>
              <w:t>Yukarıda yazılı olan bütün bu görevleri kanunlara ve yönetmeliklere uygun olarak yerine getirirken bağlı bulunduğu yöneticilere karşı sorumludur.</w:t>
            </w:r>
          </w:p>
        </w:tc>
      </w:tr>
    </w:tbl>
    <w:p w14:paraId="64886E58" w14:textId="77777777" w:rsidR="003547F6" w:rsidRPr="00761057" w:rsidRDefault="003547F6" w:rsidP="005D02CD">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E028D0" w:rsidRPr="00761057" w14:paraId="01B704E2" w14:textId="77777777" w:rsidTr="000E0A26">
        <w:tc>
          <w:tcPr>
            <w:tcW w:w="5132" w:type="dxa"/>
            <w:shd w:val="clear" w:color="auto" w:fill="F2F2F2" w:themeFill="background1" w:themeFillShade="F2"/>
          </w:tcPr>
          <w:p w14:paraId="4744C2A5" w14:textId="77777777"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TEBELLÜĞ EDEN</w:t>
            </w:r>
          </w:p>
        </w:tc>
        <w:tc>
          <w:tcPr>
            <w:tcW w:w="5359" w:type="dxa"/>
            <w:shd w:val="clear" w:color="auto" w:fill="F2F2F2" w:themeFill="background1" w:themeFillShade="F2"/>
          </w:tcPr>
          <w:p w14:paraId="33EC0CE2" w14:textId="77777777"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ONAY</w:t>
            </w:r>
          </w:p>
        </w:tc>
      </w:tr>
      <w:tr w:rsidR="00E028D0" w:rsidRPr="00761057" w14:paraId="333BB8D8" w14:textId="77777777" w:rsidTr="000E0A26">
        <w:tc>
          <w:tcPr>
            <w:tcW w:w="5132" w:type="dxa"/>
          </w:tcPr>
          <w:p w14:paraId="65431037" w14:textId="77777777"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Bu dokümanda açıklanan görev tanımını okudum, yerine getirmeyi kabul ve taahhüt ederim.</w:t>
            </w:r>
          </w:p>
        </w:tc>
        <w:tc>
          <w:tcPr>
            <w:tcW w:w="5359" w:type="dxa"/>
            <w:vMerge w:val="restart"/>
          </w:tcPr>
          <w:p w14:paraId="58D1FE13" w14:textId="77777777" w:rsidR="00E028D0" w:rsidRPr="00761057" w:rsidRDefault="00E028D0" w:rsidP="005D02CD">
            <w:pPr>
              <w:pStyle w:val="AralkYok"/>
              <w:jc w:val="center"/>
              <w:rPr>
                <w:rFonts w:ascii="Cambria" w:hAnsi="Cambria"/>
                <w:b/>
                <w:color w:val="002060"/>
                <w:sz w:val="24"/>
                <w:szCs w:val="24"/>
              </w:rPr>
            </w:pPr>
          </w:p>
          <w:p w14:paraId="49DE0FDE" w14:textId="77777777" w:rsidR="00501CB0" w:rsidRPr="00761057" w:rsidRDefault="00501CB0" w:rsidP="005D02CD">
            <w:pPr>
              <w:pStyle w:val="AralkYok"/>
              <w:jc w:val="center"/>
              <w:rPr>
                <w:rFonts w:ascii="Cambria" w:hAnsi="Cambria"/>
                <w:b/>
                <w:color w:val="002060"/>
                <w:sz w:val="24"/>
                <w:szCs w:val="24"/>
              </w:rPr>
            </w:pPr>
          </w:p>
          <w:p w14:paraId="1D0955CF" w14:textId="77777777" w:rsidR="00501CB0" w:rsidRPr="00761057" w:rsidRDefault="00501CB0" w:rsidP="005D02CD">
            <w:pPr>
              <w:pStyle w:val="AralkYok"/>
              <w:jc w:val="center"/>
              <w:rPr>
                <w:rFonts w:ascii="Cambria" w:hAnsi="Cambria"/>
                <w:b/>
                <w:color w:val="002060"/>
                <w:sz w:val="24"/>
                <w:szCs w:val="24"/>
              </w:rPr>
            </w:pPr>
          </w:p>
          <w:p w14:paraId="12F74D51" w14:textId="77777777" w:rsidR="00501CB0" w:rsidRPr="00761057" w:rsidRDefault="00501CB0" w:rsidP="005D02CD">
            <w:pPr>
              <w:pStyle w:val="AralkYok"/>
              <w:jc w:val="center"/>
              <w:rPr>
                <w:rFonts w:ascii="Cambria" w:hAnsi="Cambria"/>
                <w:b/>
                <w:color w:val="002060"/>
                <w:sz w:val="24"/>
                <w:szCs w:val="24"/>
              </w:rPr>
            </w:pPr>
          </w:p>
          <w:p w14:paraId="0B0D058F" w14:textId="7B01E9D4"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 / … / 202</w:t>
            </w:r>
          </w:p>
          <w:p w14:paraId="0D9AEC95" w14:textId="77777777" w:rsidR="00E028D0" w:rsidRPr="00761057" w:rsidRDefault="00E028D0" w:rsidP="005D02CD">
            <w:pPr>
              <w:pStyle w:val="AralkYok"/>
              <w:rPr>
                <w:rFonts w:ascii="Cambria" w:hAnsi="Cambria"/>
                <w:b/>
                <w:color w:val="002060"/>
                <w:sz w:val="24"/>
                <w:szCs w:val="24"/>
              </w:rPr>
            </w:pPr>
          </w:p>
          <w:p w14:paraId="122FAFEB" w14:textId="77777777" w:rsidR="00E028D0" w:rsidRPr="00761057" w:rsidRDefault="00E028D0" w:rsidP="005D02CD">
            <w:pPr>
              <w:pStyle w:val="AralkYok"/>
              <w:rPr>
                <w:rFonts w:ascii="Cambria" w:hAnsi="Cambria"/>
                <w:b/>
                <w:color w:val="002060"/>
                <w:sz w:val="24"/>
                <w:szCs w:val="24"/>
              </w:rPr>
            </w:pPr>
          </w:p>
          <w:p w14:paraId="124B8D41" w14:textId="77777777" w:rsidR="00501CB0" w:rsidRPr="00761057" w:rsidRDefault="00501CB0" w:rsidP="005D02CD">
            <w:pPr>
              <w:pStyle w:val="AralkYok"/>
              <w:jc w:val="center"/>
              <w:rPr>
                <w:rFonts w:ascii="Cambria" w:hAnsi="Cambria"/>
                <w:b/>
                <w:color w:val="002060"/>
                <w:sz w:val="24"/>
                <w:szCs w:val="24"/>
              </w:rPr>
            </w:pPr>
          </w:p>
          <w:p w14:paraId="23C40D37" w14:textId="310B1C5B"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İmza</w:t>
            </w:r>
          </w:p>
        </w:tc>
      </w:tr>
      <w:tr w:rsidR="00E028D0" w:rsidRPr="00761057" w14:paraId="30F56D62" w14:textId="77777777" w:rsidTr="000E0A26">
        <w:tc>
          <w:tcPr>
            <w:tcW w:w="5132" w:type="dxa"/>
          </w:tcPr>
          <w:p w14:paraId="152F0359" w14:textId="77777777" w:rsidR="00E028D0" w:rsidRPr="00761057" w:rsidRDefault="00E028D0" w:rsidP="005D02CD">
            <w:pPr>
              <w:pStyle w:val="AralkYok"/>
              <w:rPr>
                <w:rFonts w:ascii="Cambria" w:hAnsi="Cambria"/>
                <w:b/>
                <w:color w:val="002060"/>
                <w:sz w:val="24"/>
                <w:szCs w:val="24"/>
              </w:rPr>
            </w:pPr>
          </w:p>
          <w:p w14:paraId="47A02EBF" w14:textId="38B10B0E"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 / … / 202</w:t>
            </w:r>
          </w:p>
          <w:p w14:paraId="672E1ED0" w14:textId="77777777" w:rsidR="00E028D0" w:rsidRPr="00761057" w:rsidRDefault="00E028D0" w:rsidP="005D02CD">
            <w:pPr>
              <w:pStyle w:val="AralkYok"/>
              <w:rPr>
                <w:rFonts w:ascii="Cambria" w:hAnsi="Cambria"/>
                <w:b/>
                <w:color w:val="002060"/>
                <w:sz w:val="24"/>
                <w:szCs w:val="24"/>
              </w:rPr>
            </w:pPr>
          </w:p>
          <w:p w14:paraId="6F611210" w14:textId="172CE99E" w:rsidR="00E028D0" w:rsidRPr="00761057" w:rsidRDefault="00E028D0" w:rsidP="005D02CD">
            <w:pPr>
              <w:pStyle w:val="AralkYok"/>
              <w:rPr>
                <w:rFonts w:ascii="Cambria" w:hAnsi="Cambria"/>
                <w:b/>
                <w:color w:val="002060"/>
                <w:sz w:val="24"/>
                <w:szCs w:val="24"/>
              </w:rPr>
            </w:pPr>
          </w:p>
          <w:p w14:paraId="77E05620" w14:textId="77777777" w:rsidR="00501CB0" w:rsidRPr="00761057" w:rsidRDefault="00501CB0" w:rsidP="005D02CD">
            <w:pPr>
              <w:pStyle w:val="AralkYok"/>
              <w:rPr>
                <w:rFonts w:ascii="Cambria" w:hAnsi="Cambria"/>
                <w:b/>
                <w:color w:val="002060"/>
                <w:sz w:val="24"/>
                <w:szCs w:val="24"/>
              </w:rPr>
            </w:pPr>
          </w:p>
          <w:p w14:paraId="417EDB7A" w14:textId="77777777" w:rsidR="00E028D0" w:rsidRPr="00761057" w:rsidRDefault="00E028D0" w:rsidP="005D02CD">
            <w:pPr>
              <w:pStyle w:val="AralkYok"/>
              <w:jc w:val="center"/>
              <w:rPr>
                <w:rFonts w:ascii="Cambria" w:hAnsi="Cambria"/>
                <w:b/>
                <w:color w:val="002060"/>
                <w:sz w:val="24"/>
                <w:szCs w:val="24"/>
              </w:rPr>
            </w:pPr>
            <w:r w:rsidRPr="00761057">
              <w:rPr>
                <w:rFonts w:ascii="Cambria" w:hAnsi="Cambria"/>
                <w:b/>
                <w:color w:val="002060"/>
                <w:sz w:val="24"/>
                <w:szCs w:val="24"/>
              </w:rPr>
              <w:t>İmza</w:t>
            </w:r>
          </w:p>
          <w:p w14:paraId="3AB6B50E" w14:textId="77777777" w:rsidR="00E028D0" w:rsidRPr="00761057" w:rsidRDefault="00E028D0" w:rsidP="005D02CD">
            <w:pPr>
              <w:pStyle w:val="AralkYok"/>
              <w:rPr>
                <w:rFonts w:ascii="Cambria" w:hAnsi="Cambria"/>
                <w:b/>
                <w:color w:val="002060"/>
                <w:sz w:val="24"/>
                <w:szCs w:val="24"/>
              </w:rPr>
            </w:pPr>
          </w:p>
        </w:tc>
        <w:tc>
          <w:tcPr>
            <w:tcW w:w="5359" w:type="dxa"/>
            <w:vMerge/>
          </w:tcPr>
          <w:p w14:paraId="0E4CBCD8" w14:textId="77777777" w:rsidR="00E028D0" w:rsidRPr="00761057" w:rsidRDefault="00E028D0" w:rsidP="005D02CD">
            <w:pPr>
              <w:pStyle w:val="AralkYok"/>
              <w:rPr>
                <w:rFonts w:ascii="Cambria" w:hAnsi="Cambria"/>
                <w:b/>
                <w:color w:val="002060"/>
                <w:sz w:val="24"/>
                <w:szCs w:val="24"/>
              </w:rPr>
            </w:pPr>
          </w:p>
        </w:tc>
      </w:tr>
    </w:tbl>
    <w:p w14:paraId="75E09B3C" w14:textId="2E521DCC" w:rsidR="00E028D0" w:rsidRPr="00761057" w:rsidRDefault="00E028D0" w:rsidP="005D02CD">
      <w:pPr>
        <w:pStyle w:val="AralkYok"/>
        <w:rPr>
          <w:rFonts w:ascii="Cambria" w:hAnsi="Cambria"/>
          <w:sz w:val="24"/>
          <w:szCs w:val="24"/>
        </w:rPr>
      </w:pPr>
    </w:p>
    <w:sectPr w:rsidR="00E028D0" w:rsidRPr="00761057"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06BDB" w14:textId="77777777" w:rsidR="004A5B45" w:rsidRDefault="004A5B45" w:rsidP="00534F7F">
      <w:pPr>
        <w:spacing w:after="0" w:line="240" w:lineRule="auto"/>
      </w:pPr>
      <w:r>
        <w:separator/>
      </w:r>
    </w:p>
  </w:endnote>
  <w:endnote w:type="continuationSeparator" w:id="0">
    <w:p w14:paraId="6C5F6D5A" w14:textId="77777777" w:rsidR="004A5B45" w:rsidRDefault="004A5B4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7FDE" w14:textId="77777777" w:rsidR="004A5B45" w:rsidRDefault="004A5B45" w:rsidP="00534F7F">
      <w:pPr>
        <w:spacing w:after="0" w:line="240" w:lineRule="auto"/>
      </w:pPr>
      <w:r>
        <w:separator/>
      </w:r>
    </w:p>
  </w:footnote>
  <w:footnote w:type="continuationSeparator" w:id="0">
    <w:p w14:paraId="3808A991" w14:textId="77777777" w:rsidR="004A5B45" w:rsidRDefault="004A5B4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064782A"/>
    <w:multiLevelType w:val="multilevel"/>
    <w:tmpl w:val="78A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C19F6"/>
    <w:multiLevelType w:val="multilevel"/>
    <w:tmpl w:val="2BD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5"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9"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4"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D7230B"/>
    <w:multiLevelType w:val="hybridMultilevel"/>
    <w:tmpl w:val="ECF2B278"/>
    <w:lvl w:ilvl="0" w:tplc="580C1E5A">
      <w:numFmt w:val="bullet"/>
      <w:lvlText w:val="-"/>
      <w:lvlJc w:val="left"/>
      <w:pPr>
        <w:ind w:left="720" w:hanging="360"/>
      </w:pPr>
      <w:rPr>
        <w:rFonts w:ascii="Georgia" w:eastAsia="Times New Roman" w:hAnsi="Georgia" w:cs="Times New Roman" w:hint="default"/>
        <w:color w:val="000000"/>
        <w:sz w:val="1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1592525">
    <w:abstractNumId w:val="4"/>
  </w:num>
  <w:num w:numId="2" w16cid:durableId="1084955290">
    <w:abstractNumId w:val="7"/>
  </w:num>
  <w:num w:numId="3" w16cid:durableId="1219365540">
    <w:abstractNumId w:val="10"/>
  </w:num>
  <w:num w:numId="4" w16cid:durableId="1568302665">
    <w:abstractNumId w:val="12"/>
  </w:num>
  <w:num w:numId="5" w16cid:durableId="2045785959">
    <w:abstractNumId w:val="9"/>
  </w:num>
  <w:num w:numId="6" w16cid:durableId="412901614">
    <w:abstractNumId w:val="0"/>
  </w:num>
  <w:num w:numId="7" w16cid:durableId="1089742057">
    <w:abstractNumId w:val="16"/>
  </w:num>
  <w:num w:numId="8" w16cid:durableId="415790544">
    <w:abstractNumId w:val="13"/>
  </w:num>
  <w:num w:numId="9" w16cid:durableId="799613186">
    <w:abstractNumId w:val="8"/>
  </w:num>
  <w:num w:numId="10" w16cid:durableId="1853911497">
    <w:abstractNumId w:val="11"/>
  </w:num>
  <w:num w:numId="11" w16cid:durableId="1269503633">
    <w:abstractNumId w:val="14"/>
  </w:num>
  <w:num w:numId="12" w16cid:durableId="1560942001">
    <w:abstractNumId w:val="2"/>
  </w:num>
  <w:num w:numId="13" w16cid:durableId="355154960">
    <w:abstractNumId w:val="6"/>
  </w:num>
  <w:num w:numId="14" w16cid:durableId="322006929">
    <w:abstractNumId w:val="17"/>
  </w:num>
  <w:num w:numId="15" w16cid:durableId="1576041733">
    <w:abstractNumId w:val="5"/>
  </w:num>
  <w:num w:numId="16" w16cid:durableId="127672657">
    <w:abstractNumId w:val="3"/>
  </w:num>
  <w:num w:numId="17" w16cid:durableId="584649468">
    <w:abstractNumId w:val="15"/>
  </w:num>
  <w:num w:numId="18" w16cid:durableId="20121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37202"/>
    <w:rsid w:val="00054FCC"/>
    <w:rsid w:val="00060D46"/>
    <w:rsid w:val="00061C19"/>
    <w:rsid w:val="0006413F"/>
    <w:rsid w:val="000658D6"/>
    <w:rsid w:val="00086565"/>
    <w:rsid w:val="000872C6"/>
    <w:rsid w:val="000C04CC"/>
    <w:rsid w:val="000E0A26"/>
    <w:rsid w:val="001439D7"/>
    <w:rsid w:val="001507C9"/>
    <w:rsid w:val="00164950"/>
    <w:rsid w:val="0016547C"/>
    <w:rsid w:val="001718A0"/>
    <w:rsid w:val="00172ADA"/>
    <w:rsid w:val="00182149"/>
    <w:rsid w:val="001842CA"/>
    <w:rsid w:val="00194EE6"/>
    <w:rsid w:val="001B0452"/>
    <w:rsid w:val="001F4724"/>
    <w:rsid w:val="001F6791"/>
    <w:rsid w:val="00213C28"/>
    <w:rsid w:val="002215C4"/>
    <w:rsid w:val="00224B46"/>
    <w:rsid w:val="00227FCA"/>
    <w:rsid w:val="0023302F"/>
    <w:rsid w:val="00236E1E"/>
    <w:rsid w:val="002575E7"/>
    <w:rsid w:val="0026786F"/>
    <w:rsid w:val="00283C80"/>
    <w:rsid w:val="002B0D26"/>
    <w:rsid w:val="002C0A2B"/>
    <w:rsid w:val="002D73A6"/>
    <w:rsid w:val="002F0C16"/>
    <w:rsid w:val="002F340D"/>
    <w:rsid w:val="003016C5"/>
    <w:rsid w:val="003230A8"/>
    <w:rsid w:val="00341062"/>
    <w:rsid w:val="00351AA8"/>
    <w:rsid w:val="003547F6"/>
    <w:rsid w:val="003617EF"/>
    <w:rsid w:val="00393BCE"/>
    <w:rsid w:val="003E62A7"/>
    <w:rsid w:val="004023B0"/>
    <w:rsid w:val="00416674"/>
    <w:rsid w:val="004168BD"/>
    <w:rsid w:val="004349AE"/>
    <w:rsid w:val="004461F0"/>
    <w:rsid w:val="004A5B45"/>
    <w:rsid w:val="004D5C19"/>
    <w:rsid w:val="004F27F3"/>
    <w:rsid w:val="004F57F6"/>
    <w:rsid w:val="00501CB0"/>
    <w:rsid w:val="0050301A"/>
    <w:rsid w:val="00517BF1"/>
    <w:rsid w:val="00534F7F"/>
    <w:rsid w:val="00551B24"/>
    <w:rsid w:val="0055566A"/>
    <w:rsid w:val="005A1BAF"/>
    <w:rsid w:val="005B3A94"/>
    <w:rsid w:val="005B5AD0"/>
    <w:rsid w:val="005D02CD"/>
    <w:rsid w:val="0061636C"/>
    <w:rsid w:val="00620943"/>
    <w:rsid w:val="0062150D"/>
    <w:rsid w:val="00624CC2"/>
    <w:rsid w:val="00635A92"/>
    <w:rsid w:val="0064364D"/>
    <w:rsid w:val="0064705C"/>
    <w:rsid w:val="00664724"/>
    <w:rsid w:val="00682A32"/>
    <w:rsid w:val="00706420"/>
    <w:rsid w:val="00714096"/>
    <w:rsid w:val="00715C4E"/>
    <w:rsid w:val="0073606C"/>
    <w:rsid w:val="0075616C"/>
    <w:rsid w:val="00761057"/>
    <w:rsid w:val="00780970"/>
    <w:rsid w:val="00790A96"/>
    <w:rsid w:val="007B404B"/>
    <w:rsid w:val="007D4382"/>
    <w:rsid w:val="00810A48"/>
    <w:rsid w:val="008151C8"/>
    <w:rsid w:val="0086003A"/>
    <w:rsid w:val="00860A17"/>
    <w:rsid w:val="00882AA4"/>
    <w:rsid w:val="008950F3"/>
    <w:rsid w:val="008D371C"/>
    <w:rsid w:val="00916234"/>
    <w:rsid w:val="00936857"/>
    <w:rsid w:val="00940D30"/>
    <w:rsid w:val="00942AFC"/>
    <w:rsid w:val="00950FD2"/>
    <w:rsid w:val="009A241E"/>
    <w:rsid w:val="009C3535"/>
    <w:rsid w:val="009E0D1B"/>
    <w:rsid w:val="009F3AF6"/>
    <w:rsid w:val="00A125A4"/>
    <w:rsid w:val="00A15DE2"/>
    <w:rsid w:val="00A21DB0"/>
    <w:rsid w:val="00A3013D"/>
    <w:rsid w:val="00A316B4"/>
    <w:rsid w:val="00A354CE"/>
    <w:rsid w:val="00A425E0"/>
    <w:rsid w:val="00A45E0C"/>
    <w:rsid w:val="00A54008"/>
    <w:rsid w:val="00A60675"/>
    <w:rsid w:val="00A83390"/>
    <w:rsid w:val="00A97326"/>
    <w:rsid w:val="00AD24CF"/>
    <w:rsid w:val="00AD4199"/>
    <w:rsid w:val="00B02934"/>
    <w:rsid w:val="00B042C2"/>
    <w:rsid w:val="00B06EC8"/>
    <w:rsid w:val="00B912E6"/>
    <w:rsid w:val="00B94075"/>
    <w:rsid w:val="00BC7571"/>
    <w:rsid w:val="00BE0EC1"/>
    <w:rsid w:val="00BE1122"/>
    <w:rsid w:val="00C305C2"/>
    <w:rsid w:val="00C37B4F"/>
    <w:rsid w:val="00C5614B"/>
    <w:rsid w:val="00C8021C"/>
    <w:rsid w:val="00C86D51"/>
    <w:rsid w:val="00CA5628"/>
    <w:rsid w:val="00CB6A3F"/>
    <w:rsid w:val="00CC297E"/>
    <w:rsid w:val="00D23714"/>
    <w:rsid w:val="00D23EBC"/>
    <w:rsid w:val="00D32675"/>
    <w:rsid w:val="00D33025"/>
    <w:rsid w:val="00D676CE"/>
    <w:rsid w:val="00D775AD"/>
    <w:rsid w:val="00DA3D3B"/>
    <w:rsid w:val="00DB1312"/>
    <w:rsid w:val="00DD51A4"/>
    <w:rsid w:val="00DE1CD4"/>
    <w:rsid w:val="00DE7DA1"/>
    <w:rsid w:val="00E028D0"/>
    <w:rsid w:val="00E12DEA"/>
    <w:rsid w:val="00E13F11"/>
    <w:rsid w:val="00E36113"/>
    <w:rsid w:val="00E76089"/>
    <w:rsid w:val="00E87FEE"/>
    <w:rsid w:val="00ED2AD0"/>
    <w:rsid w:val="00EE3346"/>
    <w:rsid w:val="00F16C54"/>
    <w:rsid w:val="00F31937"/>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paragraph" w:styleId="NormalWeb">
    <w:name w:val="Normal (Web)"/>
    <w:basedOn w:val="Normal"/>
    <w:uiPriority w:val="99"/>
    <w:semiHidden/>
    <w:unhideWhenUsed/>
    <w:rsid w:val="00C86D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054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622498271">
      <w:bodyDiv w:val="1"/>
      <w:marLeft w:val="0"/>
      <w:marRight w:val="0"/>
      <w:marTop w:val="0"/>
      <w:marBottom w:val="0"/>
      <w:divBdr>
        <w:top w:val="none" w:sz="0" w:space="0" w:color="auto"/>
        <w:left w:val="none" w:sz="0" w:space="0" w:color="auto"/>
        <w:bottom w:val="none" w:sz="0" w:space="0" w:color="auto"/>
        <w:right w:val="none" w:sz="0" w:space="0" w:color="auto"/>
      </w:divBdr>
    </w:div>
    <w:div w:id="17636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561</Words>
  <Characters>3203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Microsoft Office User</cp:lastModifiedBy>
  <cp:revision>7</cp:revision>
  <cp:lastPrinted>2021-07-14T09:04:00Z</cp:lastPrinted>
  <dcterms:created xsi:type="dcterms:W3CDTF">2023-06-23T13:38:00Z</dcterms:created>
  <dcterms:modified xsi:type="dcterms:W3CDTF">2024-10-07T08:39:00Z</dcterms:modified>
</cp:coreProperties>
</file>